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08" w:rsidRPr="006C60CA" w:rsidRDefault="00855A08" w:rsidP="00855A0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C60CA">
        <w:rPr>
          <w:rFonts w:ascii="Times New Roman" w:hAnsi="Times New Roman"/>
          <w:sz w:val="28"/>
          <w:szCs w:val="28"/>
        </w:rPr>
        <w:t>РОССИЙСКАЯ ФЕДЕРАЦИЯ</w:t>
      </w:r>
    </w:p>
    <w:p w:rsidR="00855A08" w:rsidRPr="006C60CA" w:rsidRDefault="00855A08" w:rsidP="00855A0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C60CA">
        <w:rPr>
          <w:rFonts w:ascii="Times New Roman" w:hAnsi="Times New Roman"/>
          <w:sz w:val="28"/>
          <w:szCs w:val="28"/>
        </w:rPr>
        <w:t>ИРКУТСКАЯ ОБЛАСТЬ</w:t>
      </w:r>
    </w:p>
    <w:p w:rsidR="00855A08" w:rsidRPr="006C60CA" w:rsidRDefault="00855A08" w:rsidP="00855A0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C60CA">
        <w:rPr>
          <w:rFonts w:ascii="Times New Roman" w:hAnsi="Times New Roman"/>
          <w:sz w:val="28"/>
          <w:szCs w:val="28"/>
        </w:rPr>
        <w:t>МУНИЦИПАЛЬНОЕ ОБРАЗОВАНИЕ «КАЧУГСКИЙ РАЙОН»</w:t>
      </w:r>
    </w:p>
    <w:p w:rsidR="00855A08" w:rsidRPr="002818CE" w:rsidRDefault="00855A08" w:rsidP="00855A0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C60CA">
        <w:rPr>
          <w:rFonts w:ascii="Times New Roman" w:hAnsi="Times New Roman"/>
          <w:sz w:val="28"/>
          <w:szCs w:val="28"/>
        </w:rPr>
        <w:t>АДМИНИСТРАЦИЯ МУНИЦИПАЛЬНОГО РАЙОНА</w:t>
      </w:r>
    </w:p>
    <w:p w:rsidR="00855A08" w:rsidRPr="002818CE" w:rsidRDefault="00855A08" w:rsidP="00855A0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855A08" w:rsidRDefault="00855A08" w:rsidP="00855A0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18CE">
        <w:rPr>
          <w:rFonts w:ascii="Times New Roman" w:hAnsi="Times New Roman"/>
          <w:sz w:val="28"/>
          <w:szCs w:val="28"/>
        </w:rPr>
        <w:t>ПОСТАНОВЛЕНИЕ</w:t>
      </w:r>
    </w:p>
    <w:p w:rsidR="00855A08" w:rsidRPr="002818CE" w:rsidRDefault="00855A08" w:rsidP="00855A0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pStyle w:val="1"/>
        <w:contextualSpacing/>
        <w:jc w:val="center"/>
        <w:rPr>
          <w:sz w:val="28"/>
          <w:szCs w:val="28"/>
        </w:rPr>
      </w:pPr>
      <w:bookmarkStart w:id="0" w:name="_GoBack"/>
      <w:r w:rsidRPr="002818CE">
        <w:rPr>
          <w:sz w:val="28"/>
          <w:szCs w:val="28"/>
        </w:rPr>
        <w:t xml:space="preserve">О внесении изменений в ведомственную целевую программу </w:t>
      </w:r>
    </w:p>
    <w:p w:rsidR="00855A08" w:rsidRDefault="00855A08" w:rsidP="00855A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Поддержка ветеранов </w:t>
      </w:r>
      <w:r w:rsidRPr="00F84B2C">
        <w:rPr>
          <w:rFonts w:ascii="Times New Roman" w:hAnsi="Times New Roman"/>
          <w:sz w:val="28"/>
          <w:szCs w:val="28"/>
        </w:rPr>
        <w:t xml:space="preserve">и ветеранского движения на 2017-2019 </w:t>
      </w:r>
      <w:r>
        <w:rPr>
          <w:rFonts w:ascii="Times New Roman" w:hAnsi="Times New Roman"/>
          <w:sz w:val="28"/>
          <w:szCs w:val="28"/>
        </w:rPr>
        <w:t>годы</w:t>
      </w:r>
    </w:p>
    <w:p w:rsidR="00855A08" w:rsidRDefault="00855A08" w:rsidP="00855A0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84B2C">
        <w:rPr>
          <w:rFonts w:ascii="Times New Roman" w:hAnsi="Times New Roman"/>
          <w:sz w:val="28"/>
          <w:szCs w:val="28"/>
        </w:rPr>
        <w:t>«ВСЕГДА В СТРОЮ»</w:t>
      </w:r>
    </w:p>
    <w:bookmarkEnd w:id="0"/>
    <w:p w:rsidR="00855A08" w:rsidRPr="002818CE" w:rsidRDefault="00855A08" w:rsidP="00855A0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55A08" w:rsidRDefault="00370517" w:rsidP="00855A0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ноября</w:t>
      </w:r>
      <w:r w:rsidR="003C7DC9">
        <w:rPr>
          <w:rFonts w:ascii="Times New Roman" w:hAnsi="Times New Roman"/>
          <w:sz w:val="28"/>
          <w:szCs w:val="28"/>
        </w:rPr>
        <w:t xml:space="preserve"> </w:t>
      </w:r>
      <w:r w:rsidR="00855A08">
        <w:rPr>
          <w:rFonts w:ascii="Times New Roman" w:hAnsi="Times New Roman"/>
          <w:sz w:val="28"/>
          <w:szCs w:val="28"/>
        </w:rPr>
        <w:t>2019</w:t>
      </w:r>
      <w:r w:rsidR="00855A08" w:rsidRPr="002818CE">
        <w:rPr>
          <w:rFonts w:ascii="Times New Roman" w:hAnsi="Times New Roman"/>
          <w:sz w:val="28"/>
          <w:szCs w:val="28"/>
        </w:rPr>
        <w:t xml:space="preserve"> г. </w:t>
      </w:r>
      <w:r w:rsidR="00855A08" w:rsidRPr="002818CE">
        <w:rPr>
          <w:rFonts w:ascii="Times New Roman" w:hAnsi="Times New Roman"/>
          <w:sz w:val="28"/>
          <w:szCs w:val="28"/>
        </w:rPr>
        <w:tab/>
      </w:r>
      <w:r w:rsidR="00855A08" w:rsidRPr="002818CE">
        <w:rPr>
          <w:rFonts w:ascii="Times New Roman" w:hAnsi="Times New Roman"/>
          <w:sz w:val="28"/>
          <w:szCs w:val="28"/>
        </w:rPr>
        <w:tab/>
      </w:r>
      <w:r w:rsidR="00855A08" w:rsidRPr="002818CE">
        <w:rPr>
          <w:rFonts w:ascii="Times New Roman" w:hAnsi="Times New Roman"/>
          <w:sz w:val="28"/>
          <w:szCs w:val="28"/>
        </w:rPr>
        <w:tab/>
      </w:r>
      <w:r w:rsidR="00855A08">
        <w:rPr>
          <w:rFonts w:ascii="Times New Roman" w:hAnsi="Times New Roman"/>
          <w:sz w:val="28"/>
          <w:szCs w:val="28"/>
        </w:rPr>
        <w:t xml:space="preserve">                </w:t>
      </w:r>
      <w:r w:rsidR="003C7DC9">
        <w:rPr>
          <w:rFonts w:ascii="Times New Roman" w:hAnsi="Times New Roman"/>
          <w:sz w:val="28"/>
          <w:szCs w:val="28"/>
        </w:rPr>
        <w:t xml:space="preserve">                        </w:t>
      </w:r>
      <w:r w:rsidR="00855A08">
        <w:rPr>
          <w:rFonts w:ascii="Times New Roman" w:hAnsi="Times New Roman"/>
          <w:sz w:val="28"/>
          <w:szCs w:val="28"/>
        </w:rPr>
        <w:t xml:space="preserve">  </w:t>
      </w:r>
      <w:r w:rsidR="00855A08" w:rsidRPr="002818CE">
        <w:rPr>
          <w:rFonts w:ascii="Times New Roman" w:hAnsi="Times New Roman"/>
          <w:sz w:val="28"/>
          <w:szCs w:val="28"/>
        </w:rPr>
        <w:t>р.п. Качуг</w:t>
      </w:r>
    </w:p>
    <w:p w:rsidR="00855A08" w:rsidRPr="00BD187C" w:rsidRDefault="00855A08" w:rsidP="00855A0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55A08" w:rsidRDefault="00855A08" w:rsidP="00855A0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обеспечения </w:t>
      </w:r>
      <w:r w:rsidRPr="00F84B2C">
        <w:rPr>
          <w:rFonts w:ascii="Times New Roman" w:hAnsi="Times New Roman"/>
          <w:sz w:val="28"/>
          <w:szCs w:val="28"/>
        </w:rPr>
        <w:t>поддержки ветера</w:t>
      </w:r>
      <w:r>
        <w:rPr>
          <w:rFonts w:ascii="Times New Roman" w:hAnsi="Times New Roman"/>
          <w:sz w:val="28"/>
          <w:szCs w:val="28"/>
        </w:rPr>
        <w:t>нов в Качугском районе, развития  ветеранского движения, активной работы</w:t>
      </w:r>
      <w:r w:rsidRPr="00F84B2C">
        <w:rPr>
          <w:rFonts w:ascii="Times New Roman" w:hAnsi="Times New Roman"/>
          <w:sz w:val="28"/>
          <w:szCs w:val="28"/>
        </w:rPr>
        <w:t xml:space="preserve"> с молодёжью по военно-патриотическому воспитанию</w:t>
      </w:r>
      <w:r w:rsidRPr="006956F9">
        <w:rPr>
          <w:rFonts w:ascii="Times New Roman" w:hAnsi="Times New Roman"/>
          <w:sz w:val="28"/>
          <w:szCs w:val="28"/>
        </w:rPr>
        <w:t xml:space="preserve">, на основании статьи 179.3 Бюджетного кодекса Российской Федерации, Положения о порядке разработки, реализации </w:t>
      </w:r>
      <w:r>
        <w:rPr>
          <w:rFonts w:ascii="Times New Roman" w:hAnsi="Times New Roman"/>
          <w:sz w:val="28"/>
          <w:szCs w:val="28"/>
        </w:rPr>
        <w:t xml:space="preserve">и оценки эффективности </w:t>
      </w:r>
      <w:r w:rsidRPr="006956F9">
        <w:rPr>
          <w:rFonts w:ascii="Times New Roman" w:hAnsi="Times New Roman"/>
          <w:sz w:val="28"/>
          <w:szCs w:val="28"/>
        </w:rPr>
        <w:t>ведомственных целевых программ</w:t>
      </w:r>
      <w:r w:rsidRPr="002818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2818CE">
        <w:rPr>
          <w:rFonts w:ascii="Times New Roman" w:hAnsi="Times New Roman"/>
          <w:sz w:val="28"/>
          <w:szCs w:val="28"/>
        </w:rPr>
        <w:t xml:space="preserve"> «Качугский район», утвержденного постановлением администрации муниципаль</w:t>
      </w:r>
      <w:r>
        <w:rPr>
          <w:rFonts w:ascii="Times New Roman" w:hAnsi="Times New Roman"/>
          <w:sz w:val="28"/>
          <w:szCs w:val="28"/>
        </w:rPr>
        <w:t>ного района от 16 августа 2019 года № 124</w:t>
      </w:r>
      <w:r w:rsidRPr="002818CE">
        <w:rPr>
          <w:rFonts w:ascii="Times New Roman" w:hAnsi="Times New Roman"/>
          <w:sz w:val="28"/>
          <w:szCs w:val="28"/>
        </w:rPr>
        <w:t>, руководствуясь ст.ст. 33, 39, 48 Устава муниципального образования «Качугский район», администрация муниципального района</w:t>
      </w:r>
    </w:p>
    <w:p w:rsidR="00855A08" w:rsidRPr="002818CE" w:rsidRDefault="00855A08" w:rsidP="00855A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A08" w:rsidRDefault="00855A08" w:rsidP="00855A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18CE">
        <w:rPr>
          <w:rFonts w:ascii="Times New Roman" w:hAnsi="Times New Roman"/>
          <w:sz w:val="28"/>
          <w:szCs w:val="28"/>
        </w:rPr>
        <w:t>ПОСТАНОВЛЯЕТ:</w:t>
      </w:r>
    </w:p>
    <w:p w:rsidR="00855A08" w:rsidRPr="002818CE" w:rsidRDefault="00855A08" w:rsidP="00855A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tabs>
          <w:tab w:val="left" w:pos="709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818CE">
        <w:rPr>
          <w:rFonts w:ascii="Times New Roman" w:hAnsi="Times New Roman"/>
          <w:sz w:val="28"/>
          <w:szCs w:val="28"/>
        </w:rPr>
        <w:t>Внести следующие изменения  в в</w:t>
      </w:r>
      <w:r>
        <w:rPr>
          <w:rFonts w:ascii="Times New Roman" w:hAnsi="Times New Roman"/>
          <w:sz w:val="28"/>
          <w:szCs w:val="28"/>
        </w:rPr>
        <w:t>едомственную целевую программу Поддержка ветеранов</w:t>
      </w:r>
      <w:r w:rsidRPr="00F84B2C">
        <w:rPr>
          <w:rFonts w:ascii="Times New Roman" w:hAnsi="Times New Roman"/>
          <w:sz w:val="28"/>
          <w:szCs w:val="28"/>
        </w:rPr>
        <w:t xml:space="preserve"> и ветеранского движения на 2017-2019 </w:t>
      </w:r>
      <w:r>
        <w:rPr>
          <w:rFonts w:ascii="Times New Roman" w:hAnsi="Times New Roman"/>
          <w:sz w:val="28"/>
          <w:szCs w:val="28"/>
        </w:rPr>
        <w:t xml:space="preserve">годы </w:t>
      </w:r>
      <w:r w:rsidRPr="00F84B2C">
        <w:rPr>
          <w:rFonts w:ascii="Times New Roman" w:hAnsi="Times New Roman"/>
          <w:sz w:val="28"/>
          <w:szCs w:val="28"/>
        </w:rPr>
        <w:t>«ВСЕГДА В СТРОЮ»</w:t>
      </w:r>
      <w:r w:rsidRPr="002818CE">
        <w:rPr>
          <w:rFonts w:ascii="Times New Roman" w:hAnsi="Times New Roman"/>
          <w:sz w:val="28"/>
          <w:szCs w:val="28"/>
        </w:rPr>
        <w:t>, утвержденную постановлением администрации муниципально</w:t>
      </w:r>
      <w:r>
        <w:rPr>
          <w:rFonts w:ascii="Times New Roman" w:hAnsi="Times New Roman"/>
          <w:sz w:val="28"/>
          <w:szCs w:val="28"/>
        </w:rPr>
        <w:t>го района от 31.10.2016 г. № 195</w:t>
      </w:r>
      <w:r w:rsidRPr="002818CE">
        <w:rPr>
          <w:rFonts w:ascii="Times New Roman" w:hAnsi="Times New Roman"/>
          <w:sz w:val="28"/>
          <w:szCs w:val="28"/>
        </w:rPr>
        <w:t>:</w:t>
      </w:r>
    </w:p>
    <w:p w:rsidR="00855A08" w:rsidRPr="002818CE" w:rsidRDefault="00855A08" w:rsidP="00855A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818CE">
        <w:rPr>
          <w:rFonts w:ascii="Times New Roman" w:hAnsi="Times New Roman"/>
          <w:sz w:val="28"/>
          <w:szCs w:val="28"/>
        </w:rPr>
        <w:t xml:space="preserve">1.1. Строку «Объемы и источники финансирования» раздела 1 «Паспорт </w:t>
      </w:r>
      <w:r>
        <w:rPr>
          <w:rFonts w:ascii="Times New Roman" w:hAnsi="Times New Roman"/>
          <w:sz w:val="28"/>
          <w:szCs w:val="28"/>
        </w:rPr>
        <w:t xml:space="preserve">ведомственной целевой </w:t>
      </w:r>
      <w:r w:rsidRPr="002818CE">
        <w:rPr>
          <w:rFonts w:ascii="Times New Roman" w:hAnsi="Times New Roman"/>
          <w:sz w:val="28"/>
          <w:szCs w:val="28"/>
        </w:rPr>
        <w:t>программы» изложить в следующей редакции:</w:t>
      </w:r>
    </w:p>
    <w:p w:rsidR="00855A08" w:rsidRPr="002818CE" w:rsidRDefault="00855A08" w:rsidP="00855A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5919"/>
      </w:tblGrid>
      <w:tr w:rsidR="00855A08" w:rsidRPr="00D63D13" w:rsidTr="00232CDD">
        <w:tc>
          <w:tcPr>
            <w:tcW w:w="3652" w:type="dxa"/>
          </w:tcPr>
          <w:p w:rsidR="00855A08" w:rsidRPr="00D63D13" w:rsidRDefault="00855A08" w:rsidP="00232CD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5919" w:type="dxa"/>
          </w:tcPr>
          <w:p w:rsidR="00855A08" w:rsidRPr="00D63D13" w:rsidRDefault="00855A08" w:rsidP="00232CDD">
            <w:pPr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Общий объем финансирования программы составляет муниципальный бюджет:</w:t>
            </w:r>
          </w:p>
          <w:p w:rsidR="00855A08" w:rsidRPr="00D63D13" w:rsidRDefault="00FF4955" w:rsidP="00232C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855A08" w:rsidRPr="00D63D13">
              <w:rPr>
                <w:rFonts w:ascii="Times New Roman" w:hAnsi="Times New Roman"/>
                <w:sz w:val="28"/>
                <w:szCs w:val="28"/>
              </w:rPr>
              <w:t>3,0 тыс. рублей.</w:t>
            </w:r>
          </w:p>
          <w:p w:rsidR="00855A08" w:rsidRPr="00D63D13" w:rsidRDefault="00855A08" w:rsidP="00232CDD">
            <w:pPr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 год -100,0 тыс. руб.</w:t>
            </w:r>
          </w:p>
          <w:p w:rsidR="00855A08" w:rsidRPr="00D63D13" w:rsidRDefault="00855A08" w:rsidP="00232CDD">
            <w:pPr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 год – 108,0 тыс. руб.</w:t>
            </w:r>
          </w:p>
          <w:p w:rsidR="00855A08" w:rsidRPr="00D63D13" w:rsidRDefault="00855A08" w:rsidP="00855A08">
            <w:pPr>
              <w:suppressAutoHyphens/>
              <w:spacing w:line="240" w:lineRule="auto"/>
              <w:contextualSpacing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24</w:t>
            </w:r>
            <w:r w:rsidRPr="00D63D13">
              <w:rPr>
                <w:rFonts w:ascii="Times New Roman" w:hAnsi="Times New Roman"/>
                <w:sz w:val="28"/>
                <w:szCs w:val="28"/>
              </w:rPr>
              <w:t>5,0 тыс. руб</w:t>
            </w:r>
            <w:r w:rsidRPr="00D63D13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</w:tr>
    </w:tbl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2818CE">
        <w:rPr>
          <w:rFonts w:ascii="Times New Roman" w:hAnsi="Times New Roman"/>
          <w:sz w:val="28"/>
          <w:szCs w:val="28"/>
        </w:rPr>
        <w:t>Раздел 4 «Перечень мероприятий» изложить в ново</w:t>
      </w:r>
      <w:r>
        <w:rPr>
          <w:rFonts w:ascii="Times New Roman" w:hAnsi="Times New Roman"/>
          <w:sz w:val="28"/>
          <w:szCs w:val="28"/>
        </w:rPr>
        <w:t>й редакции согласно Приложению к настоящему</w:t>
      </w:r>
      <w:r w:rsidRPr="002818CE">
        <w:rPr>
          <w:rFonts w:ascii="Times New Roman" w:hAnsi="Times New Roman"/>
          <w:sz w:val="28"/>
          <w:szCs w:val="28"/>
        </w:rPr>
        <w:t xml:space="preserve"> постановлению.</w:t>
      </w:r>
    </w:p>
    <w:p w:rsidR="00855A08" w:rsidRPr="002818CE" w:rsidRDefault="00855A08" w:rsidP="00855A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818CE">
        <w:rPr>
          <w:rFonts w:ascii="Times New Roman" w:hAnsi="Times New Roman"/>
          <w:sz w:val="28"/>
          <w:szCs w:val="28"/>
        </w:rPr>
        <w:lastRenderedPageBreak/>
        <w:t>2.  Настоящее постановление подлежит официальному опубликованию, а также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:rsidR="00855A08" w:rsidRPr="002818CE" w:rsidRDefault="00855A08" w:rsidP="00855A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818CE">
        <w:rPr>
          <w:rFonts w:ascii="Times New Roman" w:hAnsi="Times New Roman"/>
          <w:sz w:val="28"/>
          <w:szCs w:val="28"/>
        </w:rPr>
        <w:t xml:space="preserve">3.  </w:t>
      </w:r>
      <w:proofErr w:type="gramStart"/>
      <w:r w:rsidRPr="002818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818C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мэра муниципального района С.Ю. </w:t>
      </w:r>
      <w:proofErr w:type="spellStart"/>
      <w:r w:rsidRPr="002818CE">
        <w:rPr>
          <w:rFonts w:ascii="Times New Roman" w:hAnsi="Times New Roman"/>
          <w:sz w:val="28"/>
          <w:szCs w:val="28"/>
        </w:rPr>
        <w:t>Ярину</w:t>
      </w:r>
      <w:proofErr w:type="spellEnd"/>
      <w:r w:rsidRPr="002818CE">
        <w:rPr>
          <w:rFonts w:ascii="Times New Roman" w:hAnsi="Times New Roman"/>
          <w:sz w:val="28"/>
          <w:szCs w:val="28"/>
        </w:rPr>
        <w:t>.</w:t>
      </w: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818CE">
        <w:rPr>
          <w:rFonts w:ascii="Times New Roman" w:hAnsi="Times New Roman"/>
          <w:sz w:val="28"/>
          <w:szCs w:val="28"/>
        </w:rPr>
        <w:t>Мэр муниципально</w:t>
      </w:r>
      <w:r>
        <w:rPr>
          <w:rFonts w:ascii="Times New Roman" w:hAnsi="Times New Roman"/>
          <w:sz w:val="28"/>
          <w:szCs w:val="28"/>
        </w:rPr>
        <w:t xml:space="preserve">го района </w:t>
      </w:r>
      <w:r>
        <w:rPr>
          <w:rFonts w:ascii="Times New Roman" w:hAnsi="Times New Roman"/>
          <w:sz w:val="28"/>
          <w:szCs w:val="28"/>
        </w:rPr>
        <w:tab/>
      </w:r>
      <w:r w:rsidRPr="002818C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2818CE">
        <w:rPr>
          <w:rFonts w:ascii="Times New Roman" w:hAnsi="Times New Roman"/>
          <w:sz w:val="28"/>
          <w:szCs w:val="28"/>
        </w:rPr>
        <w:t>Т.С. Кириллова</w:t>
      </w: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2818CE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</w:p>
    <w:p w:rsidR="00855A08" w:rsidRPr="00BD187C" w:rsidRDefault="00855A08" w:rsidP="00855A08">
      <w:pPr>
        <w:tabs>
          <w:tab w:val="left" w:pos="709"/>
        </w:tabs>
        <w:spacing w:line="240" w:lineRule="auto"/>
        <w:ind w:right="-341"/>
        <w:contextualSpacing/>
        <w:jc w:val="both"/>
        <w:rPr>
          <w:rFonts w:ascii="Times New Roman" w:hAnsi="Times New Roman"/>
          <w:sz w:val="28"/>
          <w:szCs w:val="28"/>
        </w:rPr>
      </w:pPr>
      <w:r w:rsidRPr="002818CE">
        <w:rPr>
          <w:rFonts w:ascii="Times New Roman" w:hAnsi="Times New Roman"/>
          <w:sz w:val="28"/>
          <w:szCs w:val="28"/>
        </w:rPr>
        <w:t xml:space="preserve">№ </w:t>
      </w:r>
      <w:r w:rsidR="00370517">
        <w:rPr>
          <w:rFonts w:ascii="Times New Roman" w:hAnsi="Times New Roman"/>
          <w:sz w:val="28"/>
          <w:szCs w:val="28"/>
        </w:rPr>
        <w:t>196</w:t>
      </w:r>
    </w:p>
    <w:p w:rsidR="00855A08" w:rsidRDefault="00855A08" w:rsidP="00855A08">
      <w:pPr>
        <w:spacing w:line="240" w:lineRule="auto"/>
        <w:contextualSpacing/>
        <w:rPr>
          <w:rFonts w:ascii="Times New Roman" w:hAnsi="Times New Roman"/>
          <w:caps/>
          <w:sz w:val="28"/>
          <w:szCs w:val="28"/>
        </w:rPr>
      </w:pPr>
    </w:p>
    <w:p w:rsidR="00855A08" w:rsidRPr="002E2FF1" w:rsidRDefault="00855A08" w:rsidP="00855A08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E2FF1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                     Приложение </w:t>
      </w:r>
    </w:p>
    <w:p w:rsidR="00855A08" w:rsidRPr="002E2FF1" w:rsidRDefault="00855A08" w:rsidP="00855A08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E2FF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к постановлению администрации</w:t>
      </w:r>
    </w:p>
    <w:p w:rsidR="00855A08" w:rsidRPr="002E2FF1" w:rsidRDefault="00855A08" w:rsidP="00855A08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E2FF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муниципального района</w:t>
      </w:r>
    </w:p>
    <w:p w:rsidR="00855A08" w:rsidRPr="002E2FF1" w:rsidRDefault="00855A08" w:rsidP="00855A08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E2FF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«Качугский район»</w:t>
      </w:r>
    </w:p>
    <w:p w:rsidR="00855A08" w:rsidRPr="002E2FF1" w:rsidRDefault="00855A08" w:rsidP="00855A08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E2FF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от «</w:t>
      </w:r>
      <w:r w:rsidR="00542DCB">
        <w:rPr>
          <w:rFonts w:ascii="Times New Roman" w:hAnsi="Times New Roman" w:cs="Times New Roman"/>
          <w:b w:val="0"/>
          <w:sz w:val="24"/>
          <w:szCs w:val="24"/>
        </w:rPr>
        <w:t>28</w:t>
      </w:r>
      <w:r w:rsidRPr="002E2FF1">
        <w:rPr>
          <w:rFonts w:ascii="Times New Roman" w:hAnsi="Times New Roman" w:cs="Times New Roman"/>
          <w:b w:val="0"/>
          <w:sz w:val="24"/>
          <w:szCs w:val="24"/>
        </w:rPr>
        <w:t>»</w:t>
      </w:r>
      <w:r w:rsidR="00542DCB">
        <w:rPr>
          <w:rFonts w:ascii="Times New Roman" w:hAnsi="Times New Roman" w:cs="Times New Roman"/>
          <w:b w:val="0"/>
          <w:sz w:val="24"/>
          <w:szCs w:val="24"/>
        </w:rPr>
        <w:t xml:space="preserve"> ноября </w:t>
      </w:r>
      <w:r w:rsidRPr="002E2FF1">
        <w:rPr>
          <w:rFonts w:ascii="Times New Roman" w:hAnsi="Times New Roman" w:cs="Times New Roman"/>
          <w:b w:val="0"/>
          <w:sz w:val="24"/>
          <w:szCs w:val="24"/>
        </w:rPr>
        <w:t>20</w:t>
      </w:r>
      <w:r w:rsidR="00542DCB">
        <w:rPr>
          <w:rFonts w:ascii="Times New Roman" w:hAnsi="Times New Roman" w:cs="Times New Roman"/>
          <w:b w:val="0"/>
          <w:sz w:val="24"/>
          <w:szCs w:val="24"/>
        </w:rPr>
        <w:t>19</w:t>
      </w:r>
      <w:r w:rsidRPr="002E2FF1">
        <w:rPr>
          <w:rFonts w:ascii="Times New Roman" w:hAnsi="Times New Roman" w:cs="Times New Roman"/>
          <w:b w:val="0"/>
          <w:sz w:val="24"/>
          <w:szCs w:val="24"/>
        </w:rPr>
        <w:t xml:space="preserve"> г.  №</w:t>
      </w:r>
      <w:r w:rsidR="00542DCB">
        <w:rPr>
          <w:rFonts w:ascii="Times New Roman" w:hAnsi="Times New Roman" w:cs="Times New Roman"/>
          <w:b w:val="0"/>
          <w:sz w:val="24"/>
          <w:szCs w:val="24"/>
        </w:rPr>
        <w:t>196</w:t>
      </w:r>
      <w:r w:rsidRPr="002E2FF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55A08" w:rsidRPr="002E2FF1" w:rsidRDefault="00855A08" w:rsidP="00855A0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55A08" w:rsidRPr="00F84B2C" w:rsidRDefault="00855A08" w:rsidP="00855A08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B2C">
        <w:rPr>
          <w:rFonts w:ascii="Times New Roman" w:hAnsi="Times New Roman"/>
          <w:b/>
          <w:sz w:val="28"/>
          <w:szCs w:val="28"/>
        </w:rPr>
        <w:t>Перечень мероприятий</w:t>
      </w:r>
    </w:p>
    <w:p w:rsidR="00855A08" w:rsidRDefault="00855A08" w:rsidP="00855A08">
      <w:pPr>
        <w:pStyle w:val="a3"/>
        <w:spacing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2409"/>
        <w:gridCol w:w="1134"/>
        <w:gridCol w:w="709"/>
        <w:gridCol w:w="142"/>
        <w:gridCol w:w="850"/>
        <w:gridCol w:w="851"/>
        <w:gridCol w:w="850"/>
        <w:gridCol w:w="1701"/>
      </w:tblGrid>
      <w:tr w:rsidR="00855A08" w:rsidRPr="00D63D13" w:rsidTr="00232CDD">
        <w:tc>
          <w:tcPr>
            <w:tcW w:w="993" w:type="dxa"/>
            <w:vMerge w:val="restart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№п\</w:t>
            </w:r>
            <w:proofErr w:type="gramStart"/>
            <w:r w:rsidRPr="00D63D1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09" w:type="dxa"/>
            <w:vMerge w:val="restart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402" w:type="dxa"/>
            <w:gridSpan w:val="5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Объем финансирования, тыс. руб.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855A08" w:rsidRPr="00D63D13" w:rsidTr="00232CDD">
        <w:tc>
          <w:tcPr>
            <w:tcW w:w="993" w:type="dxa"/>
            <w:vMerge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gridSpan w:val="4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  <w:vMerge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646" w:type="dxa"/>
            <w:gridSpan w:val="8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Поддержка ветеранских организаций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Поздравление ветеранов Великой Отечественной войны и труда с годовщиной Победы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709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85,5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24,0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43,5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18,0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МЦДК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Поздравление ветеранов войны и труда с днём рождения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709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25,5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15,0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5,5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5,0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МЦДК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Поздравления участников боевых действий в мирное время с Днём Защитника Отечества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709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44,7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4,7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МЦДК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646" w:type="dxa"/>
            <w:gridSpan w:val="8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Проведение мероприятий в связи с Днями воинской славы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День снятия блокады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D13">
              <w:rPr>
                <w:rFonts w:ascii="Times New Roman" w:hAnsi="Times New Roman"/>
                <w:sz w:val="28"/>
                <w:szCs w:val="28"/>
              </w:rPr>
              <w:t>Ленинграда (27.01)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402" w:type="dxa"/>
            <w:gridSpan w:val="5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Без финансирования</w:t>
            </w:r>
          </w:p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sz w:val="28"/>
                <w:szCs w:val="28"/>
              </w:rPr>
            </w:pPr>
            <w:r w:rsidRPr="00D63D13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МЦБ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Встреча трёх поколений (23.02)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 xml:space="preserve"> 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gridSpan w:val="5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 плану основных мероприятий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МЦДК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Сталинградская битва (01.02)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402" w:type="dxa"/>
            <w:gridSpan w:val="5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Без финансирования</w:t>
            </w:r>
          </w:p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sz w:val="28"/>
                <w:szCs w:val="28"/>
              </w:rPr>
            </w:pPr>
            <w:r w:rsidRPr="00D63D13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МЦБ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День Победы  (09.05)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402" w:type="dxa"/>
            <w:gridSpan w:val="5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 плану основных мероприятий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МЦДК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День разгрома немецко-фашистских войск в Курской битве (23.08)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402" w:type="dxa"/>
            <w:gridSpan w:val="5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 плану основных мероприятий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МЦБ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День окончания Второй мировой войны (03.09)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402" w:type="dxa"/>
            <w:gridSpan w:val="5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 плану основных мероприятий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МЦДК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63D1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День начала контрнаступления Советских войск под Москвой (05.12)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3402" w:type="dxa"/>
            <w:gridSpan w:val="5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Без финансирования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Отдел культуры, МЦБ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Поздравление ветеранов труда, войны, пенсионеров в газете «</w:t>
            </w:r>
            <w:proofErr w:type="gramStart"/>
            <w:r w:rsidRPr="00D63D13">
              <w:rPr>
                <w:rFonts w:ascii="Times New Roman" w:hAnsi="Times New Roman"/>
                <w:sz w:val="28"/>
                <w:szCs w:val="28"/>
              </w:rPr>
              <w:t>Ленская</w:t>
            </w:r>
            <w:proofErr w:type="gramEnd"/>
            <w:r w:rsidRPr="00D63D13">
              <w:rPr>
                <w:rFonts w:ascii="Times New Roman" w:hAnsi="Times New Roman"/>
                <w:sz w:val="28"/>
                <w:szCs w:val="28"/>
              </w:rPr>
              <w:t xml:space="preserve"> правда»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10,0</w:t>
            </w:r>
          </w:p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sz w:val="28"/>
                <w:szCs w:val="28"/>
              </w:rPr>
            </w:pPr>
          </w:p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sz w:val="28"/>
                <w:szCs w:val="28"/>
              </w:rPr>
            </w:pPr>
            <w:r w:rsidRPr="00D63D13">
              <w:rPr>
                <w:sz w:val="28"/>
                <w:szCs w:val="28"/>
              </w:rPr>
              <w:tab/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10,0</w:t>
            </w:r>
          </w:p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МЦДК</w:t>
            </w:r>
          </w:p>
          <w:p w:rsidR="00855A08" w:rsidRPr="00D63D13" w:rsidRDefault="00855A08" w:rsidP="00232C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День памяти и скорби (22.06)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tabs>
                <w:tab w:val="left" w:pos="10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МЦДК</w:t>
            </w:r>
          </w:p>
          <w:p w:rsidR="00855A08" w:rsidRPr="00D63D13" w:rsidRDefault="00855A08" w:rsidP="00232C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Проведение новогодних мероприятий в ветеранских организациях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gridSpan w:val="2"/>
          </w:tcPr>
          <w:p w:rsidR="00855A08" w:rsidRPr="00D63D13" w:rsidRDefault="001D3CFB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</w:t>
            </w:r>
            <w:r w:rsidR="00855A08" w:rsidRPr="00D63D13">
              <w:rPr>
                <w:rFonts w:ascii="Times New Roman" w:hAnsi="Times New Roman"/>
                <w:sz w:val="28"/>
                <w:szCs w:val="28"/>
              </w:rPr>
              <w:t>,7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7,0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28,7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63D13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МЦДК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Проведение праздника «Международный день пожилых людей» в ветеранских организациях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Pr="00D63D1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3D13">
              <w:rPr>
                <w:rFonts w:ascii="Times New Roman" w:hAnsi="Times New Roman"/>
                <w:sz w:val="24"/>
                <w:szCs w:val="24"/>
              </w:rPr>
              <w:t>По плану основных мероприятий</w:t>
            </w: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40,7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МЦДК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 xml:space="preserve">Проведение семинаров, пленумов, изготовление информационных </w:t>
            </w:r>
            <w:r w:rsidRPr="00D63D1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материалов, приобретение канцелярских товаров, заправка картриджей 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lastRenderedPageBreak/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37,0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24,0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13,0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МЦДК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Услуги междугородней телефонной связи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7,0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МЦДК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Услуги информационно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3D13">
              <w:rPr>
                <w:rFonts w:ascii="Times New Roman" w:hAnsi="Times New Roman"/>
                <w:sz w:val="28"/>
                <w:szCs w:val="28"/>
              </w:rPr>
              <w:t>- телекоммуникационной сети «Интернет»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26,0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МЦДК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Приобретение ритуальных венков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2017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2018</w:t>
            </w:r>
          </w:p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16,6</w:t>
            </w:r>
          </w:p>
          <w:p w:rsidR="00855A08" w:rsidRPr="00D63D13" w:rsidRDefault="00855A08" w:rsidP="00232C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5A08" w:rsidRPr="00D63D13" w:rsidRDefault="00855A08" w:rsidP="00232C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10,0</w:t>
            </w:r>
          </w:p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1,6</w:t>
            </w:r>
          </w:p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5,0</w:t>
            </w:r>
          </w:p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МЦДК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Патриотическое воспитание (мероприятия с молодежью)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3D13">
              <w:rPr>
                <w:rFonts w:ascii="Times New Roman" w:hAnsi="Times New Roman"/>
                <w:sz w:val="28"/>
                <w:szCs w:val="28"/>
              </w:rPr>
              <w:t>15,0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МЦДК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855A08" w:rsidRPr="00D63D13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спартакиады пенсионеров</w:t>
            </w:r>
          </w:p>
        </w:tc>
        <w:tc>
          <w:tcPr>
            <w:tcW w:w="1134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gridSpan w:val="2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14,9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855A08" w:rsidRPr="00D63D13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14,9</w:t>
            </w:r>
          </w:p>
        </w:tc>
        <w:tc>
          <w:tcPr>
            <w:tcW w:w="1701" w:type="dxa"/>
          </w:tcPr>
          <w:p w:rsidR="00855A08" w:rsidRPr="00D63D13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МЦДК</w:t>
            </w:r>
          </w:p>
        </w:tc>
      </w:tr>
      <w:tr w:rsidR="00855A08" w:rsidRPr="00D63D13" w:rsidTr="00232CDD">
        <w:tc>
          <w:tcPr>
            <w:tcW w:w="993" w:type="dxa"/>
          </w:tcPr>
          <w:p w:rsidR="00855A08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:rsidR="00855A08" w:rsidRDefault="00855A08" w:rsidP="00232C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55A08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855A08" w:rsidRDefault="001D3CFB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="00855A08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850" w:type="dxa"/>
          </w:tcPr>
          <w:p w:rsidR="00855A08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</w:tcPr>
          <w:p w:rsidR="00855A08" w:rsidRDefault="00855A08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108,0</w:t>
            </w:r>
          </w:p>
        </w:tc>
        <w:tc>
          <w:tcPr>
            <w:tcW w:w="850" w:type="dxa"/>
          </w:tcPr>
          <w:p w:rsidR="00855A08" w:rsidRDefault="001D3CFB" w:rsidP="00232C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855A08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701" w:type="dxa"/>
          </w:tcPr>
          <w:p w:rsidR="00855A08" w:rsidRDefault="00855A08" w:rsidP="00232C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5A08" w:rsidRPr="00F84B2C" w:rsidRDefault="00855A08" w:rsidP="00855A08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855A08" w:rsidRDefault="00855A08" w:rsidP="00855A08"/>
    <w:p w:rsidR="00605397" w:rsidRDefault="00605397"/>
    <w:sectPr w:rsidR="00605397" w:rsidSect="0083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47CB5"/>
    <w:multiLevelType w:val="hybridMultilevel"/>
    <w:tmpl w:val="28C80F82"/>
    <w:lvl w:ilvl="0" w:tplc="845679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622"/>
    <w:rsid w:val="001D3CFB"/>
    <w:rsid w:val="00370517"/>
    <w:rsid w:val="003C7DC9"/>
    <w:rsid w:val="00542DCB"/>
    <w:rsid w:val="00605397"/>
    <w:rsid w:val="00766622"/>
    <w:rsid w:val="00836644"/>
    <w:rsid w:val="00855A08"/>
    <w:rsid w:val="00FF4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08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55A08"/>
    <w:pPr>
      <w:keepNext/>
      <w:tabs>
        <w:tab w:val="left" w:pos="4395"/>
        <w:tab w:val="left" w:pos="8306"/>
      </w:tabs>
      <w:spacing w:after="0" w:line="240" w:lineRule="auto"/>
      <w:ind w:right="84"/>
      <w:outlineLvl w:val="0"/>
    </w:pPr>
    <w:rPr>
      <w:rFonts w:ascii="Times New Roman" w:eastAsia="Times New Roman" w:hAnsi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55A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99"/>
    <w:qFormat/>
    <w:rsid w:val="00855A08"/>
    <w:pPr>
      <w:ind w:left="720"/>
      <w:contextualSpacing/>
    </w:pPr>
  </w:style>
  <w:style w:type="paragraph" w:customStyle="1" w:styleId="ConsPlusTitle">
    <w:name w:val="ConsPlusTitle"/>
    <w:uiPriority w:val="99"/>
    <w:rsid w:val="00855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A08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55A08"/>
    <w:pPr>
      <w:keepNext/>
      <w:tabs>
        <w:tab w:val="left" w:pos="4395"/>
        <w:tab w:val="left" w:pos="8306"/>
      </w:tabs>
      <w:spacing w:after="0" w:line="240" w:lineRule="auto"/>
      <w:ind w:right="84"/>
      <w:outlineLvl w:val="0"/>
    </w:pPr>
    <w:rPr>
      <w:rFonts w:ascii="Times New Roman" w:eastAsia="Times New Roman" w:hAnsi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55A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99"/>
    <w:qFormat/>
    <w:rsid w:val="00855A08"/>
    <w:pPr>
      <w:ind w:left="720"/>
      <w:contextualSpacing/>
    </w:pPr>
  </w:style>
  <w:style w:type="paragraph" w:customStyle="1" w:styleId="ConsPlusTitle">
    <w:name w:val="ConsPlusTitle"/>
    <w:uiPriority w:val="99"/>
    <w:rsid w:val="00855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RePack by SPecialiST</cp:lastModifiedBy>
  <cp:revision>3</cp:revision>
  <dcterms:created xsi:type="dcterms:W3CDTF">2019-12-18T02:54:00Z</dcterms:created>
  <dcterms:modified xsi:type="dcterms:W3CDTF">2020-07-07T01:09:00Z</dcterms:modified>
</cp:coreProperties>
</file>